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07C" w:rsidRDefault="009A7840">
      <w:pPr>
        <w:rPr>
          <w:rFonts w:eastAsia="Times New Roman"/>
          <w:lang w:eastAsia="en-US"/>
        </w:rPr>
      </w:pPr>
      <w:bookmarkStart w:id="0" w:name="_GoBack"/>
      <w:bookmarkEnd w:id="0"/>
      <w:r>
        <w:rPr>
          <w:rFonts w:eastAsia="Times New Roman"/>
          <w:noProof/>
          <w:lang w:eastAsia="en-US"/>
        </w:rPr>
        <mc:AlternateContent>
          <mc:Choice Requires="wps">
            <w:drawing>
              <wp:anchor distT="0" distB="0" distL="114935" distR="114935" simplePos="0" relativeHeight="4" behindDoc="1" locked="0" layoutInCell="1" allowOverlap="1">
                <wp:simplePos x="0" y="0"/>
                <wp:positionH relativeFrom="page">
                  <wp:posOffset>365760</wp:posOffset>
                </wp:positionH>
                <wp:positionV relativeFrom="page">
                  <wp:posOffset>365760</wp:posOffset>
                </wp:positionV>
                <wp:extent cx="7041515" cy="932751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880" cy="93268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5B8B7"/>
                            </a:gs>
                            <a:gs pos="100000">
                              <a:srgbClr val="B2A1C7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F92D31" id="Rectangle 1" o:spid="_x0000_s1026" style="position:absolute;margin-left:28.8pt;margin-top:28.8pt;width:554.45pt;height:734.45pt;z-index:-5033164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" fillcolor="#e5b8b7" stroked="f">
                <v:fill color2="#b2a1c7" focus="100%" type="gradient">
                  <o:fill v:ext="view" type="gradientUnscaled"/>
                </v:fill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lang w:eastAsia="en-US"/>
        </w:rPr>
        <w:drawing>
          <wp:anchor distT="0" distB="0" distL="114935" distR="114935" simplePos="0" relativeHeight="5" behindDoc="1" locked="0" layoutInCell="1" allowOverlap="1">
            <wp:simplePos x="0" y="0"/>
            <wp:positionH relativeFrom="page">
              <wp:posOffset>394335</wp:posOffset>
            </wp:positionH>
            <wp:positionV relativeFrom="page">
              <wp:posOffset>345440</wp:posOffset>
            </wp:positionV>
            <wp:extent cx="7042785" cy="9317990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931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1945640</wp:posOffset>
                </wp:positionV>
                <wp:extent cx="6172200" cy="1600200"/>
                <wp:effectExtent l="0" t="0" r="0" b="0"/>
                <wp:wrapSquare wrapText="bothSides"/>
                <wp:docPr id="3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60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2A607C" w:rsidRDefault="009A784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  <w:t xml:space="preserve">Everyone is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  <w:t>Invited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  <w:t>!</w:t>
                            </w:r>
                          </w:p>
                          <w:p w:rsidR="002A607C" w:rsidRDefault="002A60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</w:pPr>
                          </w:p>
                          <w:p w:rsidR="002A607C" w:rsidRDefault="009A784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  <w:t>Tuesday, April 26, 2016</w:t>
                            </w:r>
                          </w:p>
                          <w:p w:rsidR="002A607C" w:rsidRDefault="009A7840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  <w:t>4:15 PM</w:t>
                            </w:r>
                          </w:p>
                          <w:p w:rsidR="002A607C" w:rsidRDefault="009A7840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  <w:t>306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sz w:val="36"/>
                              </w:rPr>
                              <w:t xml:space="preserve"> Snow Hall</w:t>
                            </w:r>
                          </w:p>
                        </w:txbxContent>
                      </wps:txbx>
                      <wps:bodyPr lIns="92075" tIns="92075" rIns="92075" bIns="920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rame6" o:spid="_x0000_s1026" type="#_x0000_t202" style="position:absolute;margin-left:-4.95pt;margin-top:153.2pt;width:486pt;height:126pt;z-index: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" stroked="f">
                <v:fill opacity="0"/>
                <v:textbox inset="7.25pt,7.25pt,7.25pt,7.25pt">
                  <w:txbxContent>
                    <w:p w:rsidR="002A607C" w:rsidRDefault="009A7840">
                      <w:pPr>
                        <w:jc w:val="center"/>
                        <w:rPr>
                          <w:rFonts w:ascii="Calibri" w:hAnsi="Calibri" w:cs="Calibri"/>
                          <w:b/>
                          <w:sz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6"/>
                        </w:rPr>
                        <w:t xml:space="preserve">Everyone is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sz w:val="36"/>
                        </w:rPr>
                        <w:t>Invited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sz w:val="36"/>
                        </w:rPr>
                        <w:t>!</w:t>
                      </w:r>
                    </w:p>
                    <w:p w:rsidR="002A607C" w:rsidRDefault="002A607C">
                      <w:pPr>
                        <w:jc w:val="center"/>
                        <w:rPr>
                          <w:rFonts w:ascii="Calibri" w:hAnsi="Calibri" w:cs="Calibri"/>
                          <w:b/>
                          <w:sz w:val="36"/>
                        </w:rPr>
                      </w:pPr>
                    </w:p>
                    <w:p w:rsidR="002A607C" w:rsidRDefault="009A7840">
                      <w:pPr>
                        <w:jc w:val="center"/>
                        <w:rPr>
                          <w:rFonts w:ascii="Calibri" w:hAnsi="Calibri" w:cs="Calibri"/>
                          <w:b/>
                          <w:sz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6"/>
                        </w:rPr>
                        <w:t>Tuesday, April 26, 2016</w:t>
                      </w:r>
                    </w:p>
                    <w:p w:rsidR="002A607C" w:rsidRDefault="009A7840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sz w:val="36"/>
                        </w:rPr>
                        <w:t>4:15 PM</w:t>
                      </w:r>
                    </w:p>
                    <w:p w:rsidR="002A607C" w:rsidRDefault="009A7840">
                      <w:pPr>
                        <w:jc w:val="center"/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sz w:val="36"/>
                        </w:rPr>
                        <w:t>306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sz w:val="36"/>
                        </w:rPr>
                        <w:t xml:space="preserve"> Snow Hall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3431540</wp:posOffset>
                </wp:positionV>
                <wp:extent cx="6400800" cy="4686300"/>
                <wp:effectExtent l="0" t="0" r="0" b="0"/>
                <wp:wrapSquare wrapText="bothSides"/>
                <wp:docPr id="4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686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rPr>
                                <w:rFonts w:ascii="Times" w:hAnsi="Times" w:cs="Times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2A607C" w:rsidRDefault="009A784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Times" w:hAnsi="Times" w:cs="Times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 w:cs="Times"/>
                                <w:i/>
                                <w:iCs/>
                                <w:sz w:val="40"/>
                                <w:szCs w:val="40"/>
                              </w:rPr>
                              <w:t>The Future of Predictions and Analytics</w:t>
                            </w: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Times" w:hAnsi="Times" w:cs="Times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2A607C" w:rsidRDefault="009A784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Times" w:hAnsi="Times" w:cs="Times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iCs/>
                                <w:sz w:val="36"/>
                                <w:szCs w:val="36"/>
                              </w:rPr>
                              <w:t>Melissa Boudreaux</w:t>
                            </w:r>
                          </w:p>
                          <w:p w:rsidR="002A607C" w:rsidRDefault="009A784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Times" w:hAnsi="Times" w:cs="Times"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" w:hAnsi="Times" w:cs="Times"/>
                                <w:iCs/>
                                <w:sz w:val="36"/>
                                <w:szCs w:val="36"/>
                              </w:rPr>
                              <w:t>Fellow of Casualty Actuarial Society (FCAS), Director of General Insurance Software at Actuarial Resources Corporation</w:t>
                            </w: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Times" w:hAnsi="Times" w:cs="Times"/>
                                <w:b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  <w:p w:rsidR="002A607C" w:rsidRDefault="009A7840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rPr>
                                <w:rFonts w:ascii="Times" w:hAnsi="Times" w:cs="Times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" w:hAnsi="Times" w:cs="Times"/>
                                <w:sz w:val="32"/>
                                <w:szCs w:val="32"/>
                              </w:rPr>
                              <w:t>Ms. Boudreau specializes in assimilating leading-edge advances in applied science and mathematics, information technology, and actuarial techniques to deliver deep insight and provide powerful tools to property and liability actuaries and risk managers</w:t>
                            </w:r>
                            <w:proofErr w:type="gramStart"/>
                            <w:r>
                              <w:rPr>
                                <w:rFonts w:ascii="Times" w:hAnsi="Times" w:cs="Times"/>
                                <w:sz w:val="32"/>
                                <w:szCs w:val="32"/>
                              </w:rPr>
                              <w:t xml:space="preserve">.  </w:t>
                            </w:r>
                            <w:proofErr w:type="gramEnd"/>
                            <w:r>
                              <w:rPr>
                                <w:rFonts w:ascii="Times" w:hAnsi="Times" w:cs="Times"/>
                                <w:sz w:val="32"/>
                                <w:szCs w:val="32"/>
                              </w:rPr>
                              <w:t>Between pricing and reserving positions with insurance companies, actuarial consulting firms, multi-national software developers and start-up consulting and software operations, Ms. Boudreau has amassed experience in a vast range of disciplines and geograp</w:t>
                            </w:r>
                            <w:r>
                              <w:rPr>
                                <w:rFonts w:ascii="Times" w:hAnsi="Times" w:cs="Times"/>
                                <w:sz w:val="32"/>
                                <w:szCs w:val="32"/>
                              </w:rPr>
                              <w:t>hical locations</w:t>
                            </w:r>
                            <w:proofErr w:type="gramStart"/>
                            <w:r>
                              <w:rPr>
                                <w:rFonts w:ascii="Times" w:hAnsi="Times" w:cs="Times"/>
                                <w:sz w:val="32"/>
                                <w:szCs w:val="32"/>
                              </w:rPr>
                              <w:t xml:space="preserve">.  </w:t>
                            </w:r>
                            <w:proofErr w:type="gramEnd"/>
                            <w:r>
                              <w:rPr>
                                <w:rFonts w:ascii="Times" w:hAnsi="Times" w:cs="Times"/>
                                <w:sz w:val="32"/>
                                <w:szCs w:val="32"/>
                              </w:rPr>
                              <w:t>She also participates in national and regional actuarial organization activities.</w:t>
                            </w: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rPr>
                                <w:rFonts w:ascii="Times" w:hAnsi="Times" w:cs="Times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2A607C" w:rsidRDefault="002A607C">
                            <w:pPr>
                              <w:rPr>
                                <w:rFonts w:ascii="Candara" w:hAnsi="Candara" w:cs="Segoe UI"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2A607C" w:rsidRDefault="002A607C">
                            <w:pPr>
                              <w:rPr>
                                <w:rFonts w:ascii="Candara" w:hAnsi="Candara" w:cs="Segoe UI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rPr>
                                <w:rFonts w:ascii="Times" w:hAnsi="Times" w:cs="Times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rPr>
                                <w:rFonts w:ascii="Times" w:hAnsi="Times" w:cs="Times"/>
                                <w:b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Times" w:hAnsi="Times" w:cs="Times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Times" w:hAnsi="Times" w:cs="Times"/>
                                <w:b/>
                                <w:iCs/>
                                <w:sz w:val="40"/>
                                <w:szCs w:val="40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autoSpaceDE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2A607C" w:rsidRDefault="009A7840">
                            <w:pPr>
                              <w:widowControl w:val="0"/>
                              <w:autoSpaceDE w:val="0"/>
                              <w:spacing w:after="24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  <w:r>
                              <w:rPr>
                                <w:rFonts w:ascii="Times" w:eastAsia="Times" w:hAnsi="Times" w:cs="Times"/>
                                <w:i/>
                                <w:iCs/>
                                <w:sz w:val="18"/>
                                <w:szCs w:val="18"/>
                              </w:rPr>
                              <w:t> </w:t>
                            </w: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autoSpaceDE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2A607C" w:rsidRDefault="002A607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 w:rsidR="002A607C" w:rsidRDefault="002A60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2A607C" w:rsidRDefault="002A60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2A607C" w:rsidRDefault="002A607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A607C" w:rsidRDefault="002A607C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92075" tIns="92075" rIns="92075" bIns="920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" o:spid="_x0000_s1027" type="#_x0000_t202" style="position:absolute;margin-left:-4.95pt;margin-top:270.2pt;width:7in;height:369pt;z-index: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" stroked="f">
                <v:fill opacity="0"/>
                <v:textbox inset="7.25pt,7.25pt,7.25pt,7.25pt">
                  <w:txbxContent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rPr>
                          <w:rFonts w:ascii="Times" w:hAnsi="Times" w:cs="Times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:rsidR="002A607C" w:rsidRDefault="009A784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Times" w:hAnsi="Times" w:cs="Times"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 w:cs="Times"/>
                          <w:i/>
                          <w:iCs/>
                          <w:sz w:val="40"/>
                          <w:szCs w:val="40"/>
                        </w:rPr>
                        <w:t>The Future of Predictions and Analytics</w:t>
                      </w: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Times" w:hAnsi="Times" w:cs="Times"/>
                          <w:i/>
                          <w:iCs/>
                          <w:sz w:val="36"/>
                          <w:szCs w:val="36"/>
                        </w:rPr>
                      </w:pPr>
                    </w:p>
                    <w:p w:rsidR="002A607C" w:rsidRDefault="009A784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Times" w:hAnsi="Times" w:cs="Times"/>
                          <w:b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" w:hAnsi="Times" w:cs="Times"/>
                          <w:b/>
                          <w:iCs/>
                          <w:sz w:val="36"/>
                          <w:szCs w:val="36"/>
                        </w:rPr>
                        <w:t>Melissa Boudreaux</w:t>
                      </w:r>
                    </w:p>
                    <w:p w:rsidR="002A607C" w:rsidRDefault="009A784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Times" w:hAnsi="Times" w:cs="Times"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" w:hAnsi="Times" w:cs="Times"/>
                          <w:iCs/>
                          <w:sz w:val="36"/>
                          <w:szCs w:val="36"/>
                        </w:rPr>
                        <w:t>Fellow of Casualty Actuarial Society (FCAS), Director of General Insurance Software at Actuarial Resources Corporation</w:t>
                      </w: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Times" w:hAnsi="Times" w:cs="Times"/>
                          <w:b/>
                          <w:iCs/>
                          <w:sz w:val="40"/>
                          <w:szCs w:val="40"/>
                        </w:rPr>
                      </w:pPr>
                    </w:p>
                    <w:p w:rsidR="002A607C" w:rsidRDefault="009A7840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rPr>
                          <w:rFonts w:ascii="Times" w:hAnsi="Times" w:cs="Times"/>
                          <w:b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="Times" w:hAnsi="Times" w:cs="Times"/>
                          <w:sz w:val="32"/>
                          <w:szCs w:val="32"/>
                        </w:rPr>
                        <w:t>Ms. Boudreau specializes in assimilating leading-edge advances in applied science and mathematics, information technology, and actuarial techniques to deliver deep insight and provide powerful tools to property and liability actuaries and risk managers</w:t>
                      </w:r>
                      <w:proofErr w:type="gramStart"/>
                      <w:r>
                        <w:rPr>
                          <w:rFonts w:ascii="Times" w:hAnsi="Times" w:cs="Times"/>
                          <w:sz w:val="32"/>
                          <w:szCs w:val="32"/>
                        </w:rPr>
                        <w:t xml:space="preserve">.  </w:t>
                      </w:r>
                      <w:proofErr w:type="gramEnd"/>
                      <w:r>
                        <w:rPr>
                          <w:rFonts w:ascii="Times" w:hAnsi="Times" w:cs="Times"/>
                          <w:sz w:val="32"/>
                          <w:szCs w:val="32"/>
                        </w:rPr>
                        <w:t>Between pricing and reserving positions with insurance companies, actuarial consulting firms, multi-national software developers and start-up consulting and software operations, Ms. Boudreau has amassed experience in a vast range of disciplines and geograp</w:t>
                      </w:r>
                      <w:r>
                        <w:rPr>
                          <w:rFonts w:ascii="Times" w:hAnsi="Times" w:cs="Times"/>
                          <w:sz w:val="32"/>
                          <w:szCs w:val="32"/>
                        </w:rPr>
                        <w:t>hical locations</w:t>
                      </w:r>
                      <w:proofErr w:type="gramStart"/>
                      <w:r>
                        <w:rPr>
                          <w:rFonts w:ascii="Times" w:hAnsi="Times" w:cs="Times"/>
                          <w:sz w:val="32"/>
                          <w:szCs w:val="32"/>
                        </w:rPr>
                        <w:t xml:space="preserve">.  </w:t>
                      </w:r>
                      <w:proofErr w:type="gramEnd"/>
                      <w:r>
                        <w:rPr>
                          <w:rFonts w:ascii="Times" w:hAnsi="Times" w:cs="Times"/>
                          <w:sz w:val="32"/>
                          <w:szCs w:val="32"/>
                        </w:rPr>
                        <w:t>She also participates in national and regional actuarial organization activities.</w:t>
                      </w: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rPr>
                          <w:rFonts w:ascii="Times" w:hAnsi="Times" w:cs="Times"/>
                          <w:b/>
                          <w:iCs/>
                          <w:sz w:val="36"/>
                          <w:szCs w:val="36"/>
                        </w:rPr>
                      </w:pPr>
                    </w:p>
                    <w:p w:rsidR="002A607C" w:rsidRDefault="002A607C">
                      <w:pPr>
                        <w:rPr>
                          <w:rFonts w:ascii="Candara" w:hAnsi="Candara" w:cs="Segoe UI"/>
                          <w:iCs/>
                          <w:sz w:val="36"/>
                          <w:szCs w:val="36"/>
                        </w:rPr>
                      </w:pPr>
                    </w:p>
                    <w:p w:rsidR="002A607C" w:rsidRDefault="002A607C">
                      <w:pPr>
                        <w:rPr>
                          <w:rFonts w:ascii="Candara" w:hAnsi="Candara" w:cs="Segoe UI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rPr>
                          <w:rFonts w:ascii="Times" w:hAnsi="Times" w:cs="Times"/>
                          <w:b/>
                          <w:iCs/>
                          <w:sz w:val="36"/>
                          <w:szCs w:val="36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rPr>
                          <w:rFonts w:ascii="Times" w:hAnsi="Times" w:cs="Times"/>
                          <w:b/>
                          <w:iCs/>
                          <w:sz w:val="40"/>
                          <w:szCs w:val="40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Times" w:hAnsi="Times" w:cs="Times"/>
                          <w:b/>
                          <w:iCs/>
                          <w:sz w:val="32"/>
                          <w:szCs w:val="32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Times" w:hAnsi="Times" w:cs="Times"/>
                          <w:b/>
                          <w:iCs/>
                          <w:sz w:val="40"/>
                          <w:szCs w:val="40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b/>
                          <w:bCs/>
                          <w:iCs/>
                          <w:color w:val="000000"/>
                          <w:sz w:val="40"/>
                          <w:szCs w:val="40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  <w:p w:rsidR="002A607C" w:rsidRDefault="002A607C">
                      <w:pPr>
                        <w:widowControl w:val="0"/>
                        <w:autoSpaceDE w:val="0"/>
                        <w:spacing w:after="240"/>
                        <w:jc w:val="center"/>
                        <w:rPr>
                          <w:rFonts w:ascii="Times" w:hAnsi="Times" w:cs="Times"/>
                          <w:b/>
                          <w:bCs/>
                          <w:iCs/>
                          <w:color w:val="000000"/>
                          <w:sz w:val="32"/>
                          <w:szCs w:val="32"/>
                        </w:rPr>
                      </w:pPr>
                    </w:p>
                    <w:p w:rsidR="002A607C" w:rsidRDefault="009A7840">
                      <w:pPr>
                        <w:widowControl w:val="0"/>
                        <w:autoSpaceDE w:val="0"/>
                        <w:spacing w:after="240"/>
                        <w:jc w:val="center"/>
                        <w:rPr>
                          <w:rFonts w:ascii="Times" w:hAnsi="Times" w:cs="Times"/>
                        </w:rPr>
                      </w:pPr>
                      <w:r>
                        <w:rPr>
                          <w:rFonts w:ascii="Times" w:eastAsia="Times" w:hAnsi="Times" w:cs="Times"/>
                          <w:i/>
                          <w:iCs/>
                          <w:sz w:val="18"/>
                          <w:szCs w:val="18"/>
                        </w:rPr>
                        <w:t> </w:t>
                      </w: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 w:rsidR="002A607C" w:rsidRDefault="002A607C">
                      <w:pPr>
                        <w:widowControl w:val="0"/>
                        <w:autoSpaceDE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</w:pPr>
                    </w:p>
                    <w:p w:rsidR="002A607C" w:rsidRDefault="002A607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jc w:val="center"/>
                        <w:rPr>
                          <w:rFonts w:ascii="Calibri" w:hAnsi="Calibri" w:cs="Calibri"/>
                          <w:color w:val="000000"/>
                          <w:sz w:val="21"/>
                          <w:szCs w:val="21"/>
                        </w:rPr>
                      </w:pPr>
                    </w:p>
                    <w:p w:rsidR="002A607C" w:rsidRDefault="002A607C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44"/>
                          <w:szCs w:val="44"/>
                        </w:rPr>
                      </w:pPr>
                    </w:p>
                    <w:p w:rsidR="002A607C" w:rsidRDefault="002A607C">
                      <w:pPr>
                        <w:jc w:val="center"/>
                        <w:rPr>
                          <w:rFonts w:ascii="Calibri" w:hAnsi="Calibri" w:cs="Calibri"/>
                          <w:b/>
                          <w:sz w:val="44"/>
                          <w:szCs w:val="44"/>
                        </w:rPr>
                      </w:pPr>
                    </w:p>
                    <w:p w:rsidR="002A607C" w:rsidRDefault="002A607C">
                      <w:pPr>
                        <w:jc w:val="center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</w:p>
                    <w:p w:rsidR="002A607C" w:rsidRDefault="002A607C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1374140</wp:posOffset>
                </wp:positionV>
                <wp:extent cx="5029200" cy="1028700"/>
                <wp:effectExtent l="0" t="0" r="0" b="0"/>
                <wp:wrapSquare wrapText="bothSides"/>
                <wp:docPr id="5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028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2A607C" w:rsidRDefault="009A7840">
                            <w:pPr>
                              <w:jc w:val="center"/>
                              <w:rPr>
                                <w:rFonts w:ascii="Lucida Bright" w:hAnsi="Lucida Bright" w:cs="Lucida Bright"/>
                                <w:b/>
                                <w:spacing w:val="20"/>
                                <w:u w:val="single"/>
                              </w:rPr>
                            </w:pPr>
                            <w:r>
                              <w:rPr>
                                <w:rFonts w:ascii="Lucida Bright" w:hAnsi="Lucida Bright" w:cs="Lucida Bright"/>
                                <w:b/>
                                <w:spacing w:val="20"/>
                                <w:u w:val="single"/>
                              </w:rPr>
                              <w:t xml:space="preserve">Math Awareness Month Colloquium sponsored </w:t>
                            </w:r>
                            <w:proofErr w:type="gramStart"/>
                            <w:r>
                              <w:rPr>
                                <w:rFonts w:ascii="Lucida Bright" w:hAnsi="Lucida Bright" w:cs="Lucida Bright"/>
                                <w:b/>
                                <w:spacing w:val="20"/>
                                <w:u w:val="single"/>
                              </w:rPr>
                              <w:t>by  The</w:t>
                            </w:r>
                            <w:proofErr w:type="gramEnd"/>
                            <w:r>
                              <w:rPr>
                                <w:rFonts w:ascii="Lucida Bright" w:hAnsi="Lucida Bright" w:cs="Lucida Bright"/>
                                <w:b/>
                                <w:spacing w:val="20"/>
                                <w:u w:val="single"/>
                              </w:rPr>
                              <w:t xml:space="preserve"> Association for Women in Mathematics University of Kansas Student Chapter</w:t>
                            </w:r>
                          </w:p>
                          <w:p w:rsidR="002A607C" w:rsidRDefault="002A607C">
                            <w:pPr>
                              <w:rPr>
                                <w:rFonts w:ascii="Lucida Bright" w:hAnsi="Lucida Bright" w:cs="Lucida Bright"/>
                                <w:b/>
                                <w:spacing w:val="20"/>
                                <w:u w:val="single"/>
                              </w:rPr>
                            </w:pPr>
                          </w:p>
                          <w:p w:rsidR="002A607C" w:rsidRDefault="002A607C">
                            <w:pPr>
                              <w:jc w:val="center"/>
                              <w:rPr>
                                <w:rFonts w:ascii="Lucida Bright" w:hAnsi="Lucida Bright" w:cs="Lucida Bright"/>
                                <w:b/>
                                <w:spacing w:val="20"/>
                                <w:u w:val="single"/>
                              </w:rPr>
                            </w:pPr>
                          </w:p>
                          <w:p w:rsidR="002A607C" w:rsidRDefault="002A607C">
                            <w:pPr>
                              <w:jc w:val="center"/>
                              <w:rPr>
                                <w:rFonts w:ascii="Lucida Bright" w:hAnsi="Lucida Bright" w:cs="Lucida Bright"/>
                                <w:b/>
                                <w:spacing w:val="20"/>
                                <w:u w:val="single"/>
                              </w:rPr>
                            </w:pPr>
                          </w:p>
                          <w:p w:rsidR="002A607C" w:rsidRDefault="002A607C">
                            <w:pPr>
                              <w:jc w:val="center"/>
                              <w:rPr>
                                <w:rFonts w:ascii="Lucida Bright" w:hAnsi="Lucida Bright" w:cs="Lucida Bright"/>
                                <w:b/>
                                <w:spacing w:val="20"/>
                                <w:u w:val="single"/>
                              </w:rPr>
                            </w:pPr>
                          </w:p>
                          <w:p w:rsidR="002A607C" w:rsidRDefault="002A607C">
                            <w:pPr>
                              <w:jc w:val="center"/>
                              <w:rPr>
                                <w:rFonts w:ascii="Lucida Bright" w:hAnsi="Lucida Bright" w:cs="Lucida Bright"/>
                                <w:b/>
                                <w:spacing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lIns="92075" tIns="92075" rIns="92075" bIns="920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4" o:spid="_x0000_s1028" type="#_x0000_t202" style="position:absolute;margin-left:49.05pt;margin-top:108.2pt;width:396pt;height:81pt;z-index: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" stroked="f">
                <v:fill opacity="0"/>
                <v:textbox inset="7.25pt,7.25pt,7.25pt,7.25pt">
                  <w:txbxContent>
                    <w:p w:rsidR="002A607C" w:rsidRDefault="009A7840">
                      <w:pPr>
                        <w:jc w:val="center"/>
                        <w:rPr>
                          <w:rFonts w:ascii="Lucida Bright" w:hAnsi="Lucida Bright" w:cs="Lucida Bright"/>
                          <w:b/>
                          <w:spacing w:val="20"/>
                          <w:u w:val="single"/>
                        </w:rPr>
                      </w:pPr>
                      <w:r>
                        <w:rPr>
                          <w:rFonts w:ascii="Lucida Bright" w:hAnsi="Lucida Bright" w:cs="Lucida Bright"/>
                          <w:b/>
                          <w:spacing w:val="20"/>
                          <w:u w:val="single"/>
                        </w:rPr>
                        <w:t xml:space="preserve">Math Awareness Month Colloquium sponsored </w:t>
                      </w:r>
                      <w:proofErr w:type="gramStart"/>
                      <w:r>
                        <w:rPr>
                          <w:rFonts w:ascii="Lucida Bright" w:hAnsi="Lucida Bright" w:cs="Lucida Bright"/>
                          <w:b/>
                          <w:spacing w:val="20"/>
                          <w:u w:val="single"/>
                        </w:rPr>
                        <w:t>by  The</w:t>
                      </w:r>
                      <w:proofErr w:type="gramEnd"/>
                      <w:r>
                        <w:rPr>
                          <w:rFonts w:ascii="Lucida Bright" w:hAnsi="Lucida Bright" w:cs="Lucida Bright"/>
                          <w:b/>
                          <w:spacing w:val="20"/>
                          <w:u w:val="single"/>
                        </w:rPr>
                        <w:t xml:space="preserve"> Association for Women in Mathematics University of Kansas Student Chapter</w:t>
                      </w:r>
                    </w:p>
                    <w:p w:rsidR="002A607C" w:rsidRDefault="002A607C">
                      <w:pPr>
                        <w:rPr>
                          <w:rFonts w:ascii="Lucida Bright" w:hAnsi="Lucida Bright" w:cs="Lucida Bright"/>
                          <w:b/>
                          <w:spacing w:val="20"/>
                          <w:u w:val="single"/>
                        </w:rPr>
                      </w:pPr>
                    </w:p>
                    <w:p w:rsidR="002A607C" w:rsidRDefault="002A607C">
                      <w:pPr>
                        <w:jc w:val="center"/>
                        <w:rPr>
                          <w:rFonts w:ascii="Lucida Bright" w:hAnsi="Lucida Bright" w:cs="Lucida Bright"/>
                          <w:b/>
                          <w:spacing w:val="20"/>
                          <w:u w:val="single"/>
                        </w:rPr>
                      </w:pPr>
                    </w:p>
                    <w:p w:rsidR="002A607C" w:rsidRDefault="002A607C">
                      <w:pPr>
                        <w:jc w:val="center"/>
                        <w:rPr>
                          <w:rFonts w:ascii="Lucida Bright" w:hAnsi="Lucida Bright" w:cs="Lucida Bright"/>
                          <w:b/>
                          <w:spacing w:val="20"/>
                          <w:u w:val="single"/>
                        </w:rPr>
                      </w:pPr>
                    </w:p>
                    <w:p w:rsidR="002A607C" w:rsidRDefault="002A607C">
                      <w:pPr>
                        <w:jc w:val="center"/>
                        <w:rPr>
                          <w:rFonts w:ascii="Lucida Bright" w:hAnsi="Lucida Bright" w:cs="Lucida Bright"/>
                          <w:b/>
                          <w:spacing w:val="20"/>
                          <w:u w:val="single"/>
                        </w:rPr>
                      </w:pPr>
                    </w:p>
                    <w:p w:rsidR="002A607C" w:rsidRDefault="002A607C">
                      <w:pPr>
                        <w:jc w:val="center"/>
                        <w:rPr>
                          <w:rFonts w:ascii="Lucida Bright" w:hAnsi="Lucida Bright" w:cs="Lucida Bright"/>
                          <w:b/>
                          <w:spacing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7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8232140</wp:posOffset>
                </wp:positionV>
                <wp:extent cx="5715000" cy="457200"/>
                <wp:effectExtent l="0" t="0" r="0" b="0"/>
                <wp:wrapSquare wrapText="bothSides"/>
                <wp:docPr id="6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2A607C" w:rsidRDefault="002A607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lIns="92075" tIns="92075" rIns="92075" bIns="920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5" o:spid="_x0000_s1029" type="#_x0000_t202" style="position:absolute;margin-left:22.05pt;margin-top:648.2pt;width:450pt;height:36pt;z-index: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" stroked="f">
                <v:fill opacity="0"/>
                <v:textbox inset="7.25pt,7.25pt,7.25pt,7.25pt">
                  <w:txbxContent>
                    <w:p w:rsidR="002A607C" w:rsidRDefault="002A607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8" behindDoc="0" locked="0" layoutInCell="1" allowOverlap="1">
                <wp:simplePos x="0" y="0"/>
                <wp:positionH relativeFrom="column">
                  <wp:posOffset>2223135</wp:posOffset>
                </wp:positionH>
                <wp:positionV relativeFrom="paragraph">
                  <wp:posOffset>345440</wp:posOffset>
                </wp:positionV>
                <wp:extent cx="1828800" cy="1143000"/>
                <wp:effectExtent l="0" t="0" r="0" b="0"/>
                <wp:wrapSquare wrapText="bothSides"/>
                <wp:docPr id="7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2A607C" w:rsidRDefault="009A7840">
                            <w:pPr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574800" cy="1259205"/>
                                  <wp:effectExtent l="0" t="0" r="0" b="0"/>
                                  <wp:docPr id="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800" cy="1259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2075" tIns="92075" rIns="92075" bIns="920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7" o:spid="_x0000_s1030" type="#_x0000_t202" style="position:absolute;margin-left:175.05pt;margin-top:27.2pt;width:2in;height:90pt;z-index: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" stroked="f">
                <v:fill opacity="0"/>
                <v:textbox inset="7.25pt,7.25pt,7.25pt,7.25pt">
                  <w:txbxContent>
                    <w:p w:rsidR="002A607C" w:rsidRDefault="009A7840">
                      <w:pPr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574800" cy="1259205"/>
                            <wp:effectExtent l="0" t="0" r="0" b="0"/>
                            <wp:docPr id="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800" cy="1259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5488940</wp:posOffset>
                </wp:positionV>
                <wp:extent cx="114300" cy="114300"/>
                <wp:effectExtent l="0" t="0" r="0" b="0"/>
                <wp:wrapSquare wrapText="bothSides"/>
                <wp:docPr id="10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2A607C" w:rsidRDefault="002A607C"/>
                        </w:txbxContent>
                      </wps:txbx>
                      <wps:bodyPr lIns="92075" tIns="92075" rIns="92075" bIns="920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3" o:spid="_x0000_s1031" type="#_x0000_t202" style="position:absolute;margin-left:94.05pt;margin-top:432.2pt;width:9pt;height:9pt;z-index:1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" stroked="f">
                <v:fill opacity="0"/>
                <v:textbox inset="7.25pt,7.25pt,7.25pt,7.25pt">
                  <w:txbxContent>
                    <w:p w:rsidR="002A607C" w:rsidRDefault="002A607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1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5717540</wp:posOffset>
                </wp:positionV>
                <wp:extent cx="114300" cy="114300"/>
                <wp:effectExtent l="0" t="0" r="0" b="0"/>
                <wp:wrapSquare wrapText="bothSides"/>
                <wp:docPr id="11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2A607C" w:rsidRDefault="002A607C"/>
                        </w:txbxContent>
                      </wps:txbx>
                      <wps:bodyPr lIns="92075" tIns="92075" rIns="92075" bIns="9207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" o:spid="_x0000_s1032" type="#_x0000_t202" style="position:absolute;margin-left:301.05pt;margin-top:450.2pt;width:9pt;height:9pt;z-index:1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" stroked="f">
                <v:fill opacity="0"/>
                <v:textbox inset="7.25pt,7.25pt,7.25pt,7.25pt">
                  <w:txbxContent>
                    <w:p w:rsidR="002A607C" w:rsidRDefault="002A607C"/>
                  </w:txbxContent>
                </v:textbox>
                <w10:wrap type="square"/>
              </v:shape>
            </w:pict>
          </mc:Fallback>
        </mc:AlternateContent>
      </w:r>
    </w:p>
    <w:sectPr w:rsidR="002A607C">
      <w:pgSz w:w="12240" w:h="15840"/>
      <w:pgMar w:top="1080" w:right="1080" w:bottom="1080" w:left="1080" w:header="0" w:footer="0" w:gutter="0"/>
      <w:cols w:space="720"/>
      <w:formProt w:val="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ew York;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Times New Roman"/>
    <w:panose1 w:val="02020603050405020304"/>
    <w:charset w:val="00"/>
    <w:family w:val="auto"/>
    <w:pitch w:val="variable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07C"/>
    <w:rsid w:val="002A607C"/>
    <w:rsid w:val="009A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5F1EF5-556D-46B5-B34B-A0974432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AR PL SungtiL GB" w:hAnsi="Liberation Serif" w:cs="Free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New York;Times New Roman" w:eastAsia="Cambria" w:hAnsi="New York;Times New Roman" w:cs="New York;Times New Roman"/>
      <w:sz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Wingdings" w:hAnsi="Wingdings" w:cs="Wingdings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HeaderChar">
    <w:name w:val="Header Char"/>
    <w:qFormat/>
    <w:rPr>
      <w:rFonts w:ascii="New York;Times New Roman" w:hAnsi="New York;Times New Roman" w:cs="New York;Times New Roman"/>
      <w:sz w:val="24"/>
      <w:szCs w:val="24"/>
    </w:rPr>
  </w:style>
  <w:style w:type="character" w:customStyle="1" w:styleId="FooterChar">
    <w:name w:val="Footer Char"/>
    <w:qFormat/>
    <w:rPr>
      <w:rFonts w:ascii="New York;Times New Roman" w:hAnsi="New York;Times New Roman" w:cs="New York;Times New Roman"/>
      <w:sz w:val="24"/>
      <w:szCs w:val="24"/>
    </w:rPr>
  </w:style>
  <w:style w:type="character" w:customStyle="1" w:styleId="StrongEmphasis">
    <w:name w:val="Strong Emphasis"/>
    <w:rPr>
      <w:b/>
      <w:bCs/>
    </w:rPr>
  </w:style>
  <w:style w:type="character" w:styleId="Emphasis">
    <w:name w:val="Emphasis"/>
    <w:qFormat/>
    <w:rPr>
      <w:i/>
      <w:iCs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AR PL SungtiL GB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</w:style>
  <w:style w:type="numbering" w:customStyle="1" w:styleId="WW8Num2">
    <w:name w:val="WW8Num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User</dc:creator>
  <cp:lastModifiedBy>Alec Knutsen</cp:lastModifiedBy>
  <cp:revision>2</cp:revision>
  <cp:lastPrinted>2016-02-26T11:45:00Z</cp:lastPrinted>
  <dcterms:created xsi:type="dcterms:W3CDTF">2016-04-26T19:00:00Z</dcterms:created>
  <dcterms:modified xsi:type="dcterms:W3CDTF">2016-04-26T19:00:00Z</dcterms:modified>
  <dc:language>en-US</dc:language>
</cp:coreProperties>
</file>